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251D" w14:textId="2E11574A" w:rsidR="00A81354" w:rsidRPr="009C75CF" w:rsidRDefault="009C75CF" w:rsidP="001252E6">
      <w:pPr>
        <w:spacing w:after="0" w:line="240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en-GB" w:bidi="ar-SA"/>
        </w:rPr>
      </w:pPr>
      <w:r w:rsidRPr="009C75CF"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en-GB" w:bidi="ar-SA"/>
        </w:rPr>
        <w:t>Doctoral School of Entrepreneurship and Business</w:t>
      </w:r>
    </w:p>
    <w:p w14:paraId="4A29B774" w14:textId="2964DC72" w:rsidR="00A81354" w:rsidRPr="009C75CF" w:rsidRDefault="009C75CF" w:rsidP="001252E6">
      <w:pPr>
        <w:spacing w:after="0" w:line="240" w:lineRule="auto"/>
        <w:jc w:val="center"/>
        <w:rPr>
          <w:rFonts w:ascii="Segoe UI Light" w:hAnsi="Segoe UI Light" w:cs="Segoe UI Light"/>
          <w:b/>
          <w:sz w:val="24"/>
          <w:szCs w:val="24"/>
          <w:lang w:val="en-GB"/>
        </w:rPr>
      </w:pPr>
      <w:r w:rsidRPr="009C75CF">
        <w:rPr>
          <w:rFonts w:ascii="Segoe UI Light" w:hAnsi="Segoe UI Light" w:cs="Segoe UI Light"/>
          <w:b/>
          <w:sz w:val="24"/>
          <w:szCs w:val="24"/>
          <w:lang w:val="en-GB"/>
        </w:rPr>
        <w:t>Evaluation Sheet for PhD Entrance Examinations</w:t>
      </w:r>
    </w:p>
    <w:p w14:paraId="205811C9" w14:textId="77777777" w:rsidR="00E039DA" w:rsidRPr="009C75CF" w:rsidRDefault="00E039DA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en-GB"/>
        </w:rPr>
      </w:pPr>
    </w:p>
    <w:p w14:paraId="60DF64CE" w14:textId="124C5D33" w:rsidR="00E039DA" w:rsidRPr="009C75CF" w:rsidRDefault="009C75CF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en-GB"/>
        </w:rPr>
      </w:pPr>
      <w:r w:rsidRPr="009C75CF">
        <w:rPr>
          <w:rFonts w:ascii="Segoe UI Light" w:hAnsi="Segoe UI Light" w:cs="Segoe UI Light"/>
          <w:b/>
          <w:bCs/>
          <w:lang w:val="en-GB"/>
        </w:rPr>
        <w:t>Name of candidate</w:t>
      </w:r>
      <w:r w:rsidR="00E039DA" w:rsidRPr="009C75CF">
        <w:rPr>
          <w:rFonts w:ascii="Segoe UI Light" w:hAnsi="Segoe UI Light" w:cs="Segoe UI Light"/>
          <w:b/>
          <w:bCs/>
          <w:lang w:val="en-GB"/>
        </w:rPr>
        <w:t>:</w:t>
      </w:r>
    </w:p>
    <w:p w14:paraId="2EA899BE" w14:textId="77777777" w:rsidR="00E039DA" w:rsidRPr="009C75CF" w:rsidRDefault="00E039DA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en-GB"/>
        </w:rPr>
      </w:pPr>
    </w:p>
    <w:p w14:paraId="03FFCE15" w14:textId="77777777" w:rsidR="009C75CF" w:rsidRPr="009C75CF" w:rsidRDefault="009C75CF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en-GB"/>
        </w:rPr>
      </w:pPr>
      <w:r w:rsidRPr="009C75CF">
        <w:rPr>
          <w:rFonts w:ascii="Segoe UI Light" w:hAnsi="Segoe UI Light" w:cs="Segoe UI Light"/>
          <w:b/>
          <w:bCs/>
          <w:lang w:val="en-GB"/>
        </w:rPr>
        <w:t>Selected funding scheme of PhD studies</w:t>
      </w:r>
      <w:r w:rsidR="00E039DA" w:rsidRPr="009C75CF">
        <w:rPr>
          <w:rFonts w:ascii="Segoe UI Light" w:hAnsi="Segoe UI Light" w:cs="Segoe UI Light"/>
          <w:b/>
          <w:bCs/>
          <w:lang w:val="en-GB"/>
        </w:rPr>
        <w:t>:</w:t>
      </w:r>
      <w:r w:rsidR="00E44EF8" w:rsidRPr="009C75CF">
        <w:rPr>
          <w:rFonts w:ascii="Segoe UI Light" w:hAnsi="Segoe UI Light" w:cs="Segoe UI Light"/>
          <w:b/>
          <w:bCs/>
          <w:lang w:val="en-GB"/>
        </w:rPr>
        <w:tab/>
      </w:r>
    </w:p>
    <w:p w14:paraId="5AE05B6B" w14:textId="5BCDDF63" w:rsidR="00E039DA" w:rsidRPr="009C75CF" w:rsidRDefault="00E44EF8" w:rsidP="0082390D">
      <w:pPr>
        <w:spacing w:after="0" w:line="240" w:lineRule="auto"/>
        <w:jc w:val="both"/>
        <w:rPr>
          <w:rFonts w:ascii="Segoe UI Light" w:hAnsi="Segoe UI Light" w:cs="Segoe UI Light"/>
          <w:lang w:val="en-GB"/>
        </w:rPr>
      </w:pPr>
      <w:r w:rsidRPr="009C75CF">
        <w:rPr>
          <w:rFonts w:ascii="Segoe UI Light" w:hAnsi="Segoe UI Light" w:cs="Segoe UI Light"/>
          <w:lang w:val="en-GB"/>
        </w:rPr>
        <w:t>SH</w:t>
      </w:r>
      <w:r w:rsidR="009C75CF" w:rsidRPr="009C75CF">
        <w:rPr>
          <w:rFonts w:ascii="Segoe UI Light" w:hAnsi="Segoe UI Light" w:cs="Segoe UI Light"/>
          <w:lang w:val="en-GB"/>
        </w:rPr>
        <w:t xml:space="preserve"> scholarship</w:t>
      </w:r>
      <w:r w:rsidRPr="009C75CF">
        <w:rPr>
          <w:rFonts w:ascii="Segoe UI Light" w:hAnsi="Segoe UI Light" w:cs="Segoe UI Light"/>
          <w:lang w:val="en-GB"/>
        </w:rPr>
        <w:t xml:space="preserve"> / </w:t>
      </w:r>
      <w:r w:rsidR="009C75CF" w:rsidRPr="009C75CF">
        <w:rPr>
          <w:rFonts w:ascii="Segoe UI Light" w:hAnsi="Segoe UI Light" w:cs="Segoe UI Light"/>
          <w:lang w:val="en-GB"/>
        </w:rPr>
        <w:t xml:space="preserve">Self-financing </w:t>
      </w:r>
      <w:r w:rsidRPr="009C75CF">
        <w:rPr>
          <w:rFonts w:ascii="Segoe UI Light" w:hAnsi="Segoe UI Light" w:cs="Segoe UI Light"/>
          <w:lang w:val="en-GB"/>
        </w:rPr>
        <w:t xml:space="preserve">/ </w:t>
      </w:r>
      <w:r w:rsidR="009C75CF" w:rsidRPr="009C75CF">
        <w:rPr>
          <w:rFonts w:ascii="Segoe UI Light" w:hAnsi="Segoe UI Light" w:cs="Segoe UI Light"/>
          <w:lang w:val="en-GB"/>
        </w:rPr>
        <w:t>Hungarian state-funded scholarship</w:t>
      </w:r>
    </w:p>
    <w:p w14:paraId="04B403AE" w14:textId="77777777" w:rsidR="00E039DA" w:rsidRPr="009C75CF" w:rsidRDefault="00E039DA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en-GB"/>
        </w:rPr>
      </w:pPr>
    </w:p>
    <w:p w14:paraId="54CB61C1" w14:textId="6580767C" w:rsidR="0082390D" w:rsidRPr="009C75CF" w:rsidRDefault="009C75CF" w:rsidP="00FD01F5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en-GB"/>
        </w:rPr>
      </w:pPr>
      <w:r w:rsidRPr="009C75CF">
        <w:rPr>
          <w:rFonts w:ascii="Segoe UI Light" w:hAnsi="Segoe UI Light" w:cs="Segoe UI Light"/>
          <w:b/>
          <w:bCs/>
          <w:lang w:val="en-GB"/>
        </w:rPr>
        <w:t>Results of entrance examination</w:t>
      </w:r>
      <w:r w:rsidR="00E039DA" w:rsidRPr="009C75CF">
        <w:rPr>
          <w:rFonts w:ascii="Segoe UI Light" w:hAnsi="Segoe UI Light" w:cs="Segoe UI Light"/>
          <w:b/>
          <w:bCs/>
          <w:lang w:val="en-GB"/>
        </w:rPr>
        <w:t>:</w:t>
      </w:r>
    </w:p>
    <w:p w14:paraId="7F8F0423" w14:textId="77777777" w:rsidR="00E039DA" w:rsidRPr="009C75CF" w:rsidRDefault="00E039DA" w:rsidP="00FD01F5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0"/>
      </w:tblGrid>
      <w:tr w:rsidR="00E039DA" w:rsidRPr="009C75CF" w14:paraId="138F3394" w14:textId="77777777" w:rsidTr="00E039DA">
        <w:tc>
          <w:tcPr>
            <w:tcW w:w="7650" w:type="dxa"/>
          </w:tcPr>
          <w:p w14:paraId="1DFDE784" w14:textId="0B474C97" w:rsidR="00E039DA" w:rsidRPr="009C75CF" w:rsidRDefault="009C75CF" w:rsidP="00E039DA">
            <w:pPr>
              <w:spacing w:after="0" w:line="240" w:lineRule="auto"/>
              <w:rPr>
                <w:rFonts w:ascii="Segoe UI Light" w:hAnsi="Segoe UI Light" w:cs="Segoe UI Light"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b/>
                <w:bCs/>
                <w:lang w:val="en-GB"/>
                <w14:numSpacing w14:val="proportional"/>
              </w:rPr>
              <w:t>Academic aptitude and intelligence</w:t>
            </w:r>
            <w:r w:rsidR="00E039DA"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 xml:space="preserve"> – </w:t>
            </w:r>
            <w:r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>based on submitted written materials and the oral entrance exam</w:t>
            </w:r>
          </w:p>
          <w:p w14:paraId="52939EB3" w14:textId="278A6E86" w:rsidR="00E039DA" w:rsidRPr="009C75CF" w:rsidRDefault="00E039DA" w:rsidP="00E039DA">
            <w:pPr>
              <w:pStyle w:val="Listaszerbekezds"/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(max. 35 po</w:t>
            </w:r>
            <w:r w:rsidR="009C75CF"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ints</w:t>
            </w: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):</w:t>
            </w:r>
          </w:p>
        </w:tc>
        <w:tc>
          <w:tcPr>
            <w:tcW w:w="1410" w:type="dxa"/>
            <w:vAlign w:val="bottom"/>
          </w:tcPr>
          <w:p w14:paraId="043C2CCC" w14:textId="1965F05D" w:rsidR="00E039DA" w:rsidRPr="009C75CF" w:rsidRDefault="00E039DA" w:rsidP="00E039DA">
            <w:pPr>
              <w:spacing w:after="0" w:line="240" w:lineRule="auto"/>
              <w:rPr>
                <w:rFonts w:ascii="Segoe UI Light" w:hAnsi="Segoe UI Light" w:cs="Segoe UI Light"/>
                <w:lang w:val="en-GB"/>
                <w14:numSpacing w14:val="proportional"/>
              </w:rPr>
            </w:pPr>
          </w:p>
        </w:tc>
      </w:tr>
      <w:tr w:rsidR="00E039DA" w:rsidRPr="009C75CF" w14:paraId="511A1DC3" w14:textId="77777777" w:rsidTr="00E039DA">
        <w:tc>
          <w:tcPr>
            <w:tcW w:w="7650" w:type="dxa"/>
          </w:tcPr>
          <w:p w14:paraId="3A523430" w14:textId="6A433A96" w:rsidR="00E039DA" w:rsidRPr="009C75CF" w:rsidRDefault="009C75CF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b/>
                <w:bCs/>
                <w:lang w:val="en-GB"/>
                <w14:numSpacing w14:val="proportional"/>
              </w:rPr>
              <w:t>Ability to do research work</w:t>
            </w:r>
            <w:r w:rsidR="00E039DA"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 xml:space="preserve"> – </w:t>
            </w:r>
            <w:r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>based on submitted written materials and the oral entrance examination</w:t>
            </w:r>
          </w:p>
          <w:p w14:paraId="77BA6158" w14:textId="1BFC3B58" w:rsidR="00E039DA" w:rsidRPr="009C75CF" w:rsidRDefault="00E039DA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(max. 35 po</w:t>
            </w:r>
            <w:r w:rsidR="009C75CF"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ints</w:t>
            </w: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):</w:t>
            </w:r>
          </w:p>
        </w:tc>
        <w:tc>
          <w:tcPr>
            <w:tcW w:w="1410" w:type="dxa"/>
          </w:tcPr>
          <w:p w14:paraId="44357018" w14:textId="77777777" w:rsidR="00E039DA" w:rsidRPr="009C75CF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en-GB"/>
                <w14:numSpacing w14:val="proportional"/>
              </w:rPr>
            </w:pPr>
          </w:p>
        </w:tc>
      </w:tr>
      <w:tr w:rsidR="00E039DA" w:rsidRPr="009C75CF" w14:paraId="3378937E" w14:textId="77777777" w:rsidTr="00E039DA">
        <w:tc>
          <w:tcPr>
            <w:tcW w:w="7650" w:type="dxa"/>
          </w:tcPr>
          <w:p w14:paraId="24B67E55" w14:textId="3FC64889" w:rsidR="00E039DA" w:rsidRPr="009C75CF" w:rsidRDefault="009C75CF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b/>
                <w:bCs/>
                <w:lang w:val="en-GB"/>
                <w14:numSpacing w14:val="proportional"/>
              </w:rPr>
              <w:t>English language skills</w:t>
            </w:r>
            <w:r w:rsidR="00E039DA"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 xml:space="preserve"> – </w:t>
            </w:r>
            <w:r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>based on submitted written materials and the oral entrance exam</w:t>
            </w:r>
          </w:p>
          <w:p w14:paraId="71F4A1E5" w14:textId="05058A58" w:rsidR="00E039DA" w:rsidRPr="009C75CF" w:rsidRDefault="00E039DA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(max. 15 po</w:t>
            </w:r>
            <w:r w:rsidR="009C75CF"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ints</w:t>
            </w: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):</w:t>
            </w:r>
          </w:p>
        </w:tc>
        <w:tc>
          <w:tcPr>
            <w:tcW w:w="1410" w:type="dxa"/>
          </w:tcPr>
          <w:p w14:paraId="50F3C926" w14:textId="77777777" w:rsidR="00E039DA" w:rsidRPr="009C75CF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en-GB"/>
                <w14:numSpacing w14:val="proportional"/>
              </w:rPr>
            </w:pPr>
          </w:p>
        </w:tc>
      </w:tr>
      <w:tr w:rsidR="00E039DA" w:rsidRPr="009C75CF" w14:paraId="79DBDE86" w14:textId="77777777" w:rsidTr="00E039DA">
        <w:tc>
          <w:tcPr>
            <w:tcW w:w="7650" w:type="dxa"/>
          </w:tcPr>
          <w:p w14:paraId="0D024003" w14:textId="68E41B95" w:rsidR="00E039DA" w:rsidRPr="009C75CF" w:rsidRDefault="009C75CF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b/>
                <w:bCs/>
                <w:lang w:val="en-GB"/>
                <w14:numSpacing w14:val="proportional"/>
              </w:rPr>
              <w:t xml:space="preserve">Academic excellence </w:t>
            </w:r>
            <w:r w:rsidR="00E039DA"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 xml:space="preserve">– </w:t>
            </w:r>
            <w:r w:rsidRPr="009C75CF">
              <w:rPr>
                <w:rFonts w:ascii="Segoe UI Light" w:hAnsi="Segoe UI Light" w:cs="Segoe UI Light"/>
                <w:lang w:val="en-GB"/>
                <w14:numSpacing w14:val="proportional"/>
              </w:rPr>
              <w:t>including e.g. participation in Students’ Scholarly Circle (aka TDK in Hungary) activities, participation in other nation-wide competitions, thesis or other attestable and recognizable academic activity or achievement</w:t>
            </w:r>
          </w:p>
          <w:p w14:paraId="33BF16B3" w14:textId="3E9C8DAE" w:rsidR="00E039DA" w:rsidRPr="009C75CF" w:rsidRDefault="00E039DA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(</w:t>
            </w:r>
            <w:r w:rsidR="009C75CF"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max. 15 points</w:t>
            </w:r>
            <w:r w:rsidRPr="009C75CF">
              <w:rPr>
                <w:rFonts w:ascii="Segoe UI Light" w:hAnsi="Segoe UI Light" w:cs="Segoe UI Light"/>
                <w:i/>
                <w:iCs/>
                <w:lang w:val="en-GB"/>
                <w14:numSpacing w14:val="proportional"/>
              </w:rPr>
              <w:t>):</w:t>
            </w:r>
          </w:p>
        </w:tc>
        <w:tc>
          <w:tcPr>
            <w:tcW w:w="1410" w:type="dxa"/>
          </w:tcPr>
          <w:p w14:paraId="44D6A745" w14:textId="77777777" w:rsidR="00E039DA" w:rsidRPr="009C75CF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en-GB"/>
                <w14:numSpacing w14:val="proportional"/>
              </w:rPr>
            </w:pPr>
          </w:p>
        </w:tc>
      </w:tr>
      <w:tr w:rsidR="00E039DA" w:rsidRPr="009C75CF" w14:paraId="0EEF9E1B" w14:textId="77777777" w:rsidTr="00E039DA">
        <w:tc>
          <w:tcPr>
            <w:tcW w:w="7650" w:type="dxa"/>
          </w:tcPr>
          <w:p w14:paraId="02F4C06E" w14:textId="2732FA15" w:rsidR="00E039DA" w:rsidRPr="009C75CF" w:rsidRDefault="009C75CF" w:rsidP="00E039DA">
            <w:pPr>
              <w:spacing w:after="0" w:line="240" w:lineRule="auto"/>
              <w:jc w:val="right"/>
              <w:rPr>
                <w:rFonts w:ascii="Segoe UI Light" w:hAnsi="Segoe UI Light" w:cs="Segoe UI Light"/>
                <w:b/>
                <w:bCs/>
                <w:i/>
                <w:iCs/>
                <w:lang w:val="en-GB"/>
                <w14:numSpacing w14:val="proportional"/>
              </w:rPr>
            </w:pPr>
            <w:r w:rsidRPr="009C75CF">
              <w:rPr>
                <w:rFonts w:ascii="Segoe UI Light" w:hAnsi="Segoe UI Light" w:cs="Segoe UI Light"/>
                <w:b/>
                <w:bCs/>
                <w:i/>
                <w:iCs/>
                <w:lang w:val="en-GB"/>
                <w14:numSpacing w14:val="proportional"/>
              </w:rPr>
              <w:t>Maximum total</w:t>
            </w:r>
            <w:r w:rsidR="00E039DA" w:rsidRPr="009C75CF">
              <w:rPr>
                <w:rFonts w:ascii="Segoe UI Light" w:hAnsi="Segoe UI Light" w:cs="Segoe UI Light"/>
                <w:b/>
                <w:bCs/>
                <w:i/>
                <w:iCs/>
                <w:lang w:val="en-GB"/>
                <w14:numSpacing w14:val="proportional"/>
              </w:rPr>
              <w:t xml:space="preserve"> (max. 100 po</w:t>
            </w:r>
            <w:r w:rsidRPr="009C75CF">
              <w:rPr>
                <w:rFonts w:ascii="Segoe UI Light" w:hAnsi="Segoe UI Light" w:cs="Segoe UI Light"/>
                <w:b/>
                <w:bCs/>
                <w:i/>
                <w:iCs/>
                <w:lang w:val="en-GB"/>
                <w14:numSpacing w14:val="proportional"/>
              </w:rPr>
              <w:t>ints</w:t>
            </w:r>
            <w:r w:rsidR="00E039DA" w:rsidRPr="009C75CF">
              <w:rPr>
                <w:rFonts w:ascii="Segoe UI Light" w:hAnsi="Segoe UI Light" w:cs="Segoe UI Light"/>
                <w:b/>
                <w:bCs/>
                <w:i/>
                <w:iCs/>
                <w:lang w:val="en-GB"/>
                <w14:numSpacing w14:val="proportional"/>
              </w:rPr>
              <w:t>):</w:t>
            </w:r>
          </w:p>
        </w:tc>
        <w:tc>
          <w:tcPr>
            <w:tcW w:w="1410" w:type="dxa"/>
          </w:tcPr>
          <w:p w14:paraId="0286F848" w14:textId="77777777" w:rsidR="00E039DA" w:rsidRPr="009C75CF" w:rsidRDefault="00E039DA" w:rsidP="00FD01F5">
            <w:pPr>
              <w:spacing w:after="0" w:line="240" w:lineRule="auto"/>
              <w:jc w:val="both"/>
              <w:rPr>
                <w:rFonts w:ascii="Segoe UI Light" w:hAnsi="Segoe UI Light" w:cs="Segoe UI Light"/>
                <w:lang w:val="en-GB"/>
                <w14:numSpacing w14:val="proportional"/>
              </w:rPr>
            </w:pPr>
          </w:p>
        </w:tc>
      </w:tr>
    </w:tbl>
    <w:p w14:paraId="4364E7F8" w14:textId="4B4ECD14" w:rsidR="0082390D" w:rsidRPr="009C75CF" w:rsidRDefault="009C75CF" w:rsidP="0082390D">
      <w:pPr>
        <w:spacing w:after="0" w:line="240" w:lineRule="auto"/>
        <w:rPr>
          <w:rFonts w:ascii="Segoe UI Light" w:hAnsi="Segoe UI Light" w:cs="Segoe UI Light"/>
          <w:b/>
          <w:bCs/>
          <w:lang w:val="en-GB"/>
          <w14:numSpacing w14:val="proportional"/>
        </w:rPr>
      </w:pPr>
      <w:r w:rsidRPr="009C75CF">
        <w:rPr>
          <w:rFonts w:ascii="Segoe UI Light" w:hAnsi="Segoe UI Light" w:cs="Segoe UI Light"/>
          <w:b/>
          <w:bCs/>
          <w:lang w:val="en-GB"/>
          <w14:numSpacing w14:val="proportional"/>
        </w:rPr>
        <w:t>Written opinion of the Examination Committee</w:t>
      </w:r>
      <w:r w:rsidR="0082390D" w:rsidRPr="009C75CF">
        <w:rPr>
          <w:rFonts w:ascii="Segoe UI Light" w:hAnsi="Segoe UI Light" w:cs="Segoe UI Light"/>
          <w:b/>
          <w:bCs/>
          <w:lang w:val="en-GB"/>
          <w14:numSpacing w14:val="proportional"/>
        </w:rPr>
        <w:t>:</w:t>
      </w:r>
    </w:p>
    <w:p w14:paraId="20D2CA08" w14:textId="62E5BE9B" w:rsidR="0082390D" w:rsidRPr="009C75CF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</w:p>
    <w:p w14:paraId="1417CD43" w14:textId="77777777" w:rsidR="0082390D" w:rsidRPr="009C75CF" w:rsidRDefault="0082390D" w:rsidP="0082390D">
      <w:pPr>
        <w:spacing w:after="0" w:line="240" w:lineRule="auto"/>
        <w:rPr>
          <w:rFonts w:ascii="Segoe UI Light" w:hAnsi="Segoe UI Light" w:cs="Segoe UI Light"/>
          <w:lang w:val="en-GB"/>
          <w14:numSpacing w14:val="proportional"/>
        </w:rPr>
      </w:pPr>
    </w:p>
    <w:p w14:paraId="59EA5D29" w14:textId="4AC01037" w:rsidR="00E039DA" w:rsidRPr="009C75CF" w:rsidRDefault="009C75CF" w:rsidP="0082390D">
      <w:pPr>
        <w:spacing w:after="0" w:line="240" w:lineRule="auto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b/>
          <w:bCs/>
          <w:lang w:val="en-GB"/>
          <w14:numSpacing w14:val="proportional"/>
        </w:rPr>
        <w:t>Name</w:t>
      </w:r>
      <w:r>
        <w:rPr>
          <w:rFonts w:ascii="Segoe UI Light" w:hAnsi="Segoe UI Light" w:cs="Segoe UI Light"/>
          <w:b/>
          <w:bCs/>
          <w:lang w:val="en-GB"/>
          <w14:numSpacing w14:val="proportional"/>
        </w:rPr>
        <w:t>(s)</w:t>
      </w:r>
      <w:r w:rsidRPr="009C75CF">
        <w:rPr>
          <w:rFonts w:ascii="Segoe UI Light" w:hAnsi="Segoe UI Light" w:cs="Segoe UI Light"/>
          <w:b/>
          <w:bCs/>
          <w:lang w:val="en-GB"/>
          <w14:numSpacing w14:val="proportional"/>
        </w:rPr>
        <w:t xml:space="preserve"> of suggested supervisor</w:t>
      </w:r>
      <w:r>
        <w:rPr>
          <w:rFonts w:ascii="Segoe UI Light" w:hAnsi="Segoe UI Light" w:cs="Segoe UI Light"/>
          <w:b/>
          <w:bCs/>
          <w:lang w:val="en-GB"/>
          <w14:numSpacing w14:val="proportional"/>
        </w:rPr>
        <w:t xml:space="preserve"> (and co-supervisor)</w:t>
      </w:r>
      <w:r w:rsidR="00E44EF8" w:rsidRPr="009C75CF">
        <w:rPr>
          <w:rFonts w:ascii="Segoe UI Light" w:hAnsi="Segoe UI Light" w:cs="Segoe UI Light"/>
          <w:b/>
          <w:bCs/>
          <w:lang w:val="en-GB"/>
          <w14:numSpacing w14:val="proportional"/>
        </w:rPr>
        <w:t xml:space="preserve">: </w:t>
      </w:r>
    </w:p>
    <w:p w14:paraId="49FE5476" w14:textId="77777777" w:rsidR="00E039DA" w:rsidRPr="009C75CF" w:rsidRDefault="00E039DA" w:rsidP="0082390D">
      <w:pPr>
        <w:spacing w:after="0" w:line="240" w:lineRule="auto"/>
        <w:rPr>
          <w:rFonts w:ascii="Segoe UI Light" w:hAnsi="Segoe UI Light" w:cs="Segoe UI Light"/>
          <w:b/>
          <w:bCs/>
          <w:lang w:val="en-GB"/>
          <w14:numSpacing w14:val="proportional"/>
        </w:rPr>
      </w:pPr>
    </w:p>
    <w:p w14:paraId="229652C9" w14:textId="5C6A3F64" w:rsidR="0082390D" w:rsidRPr="009C75CF" w:rsidRDefault="009C75CF" w:rsidP="0082390D">
      <w:pPr>
        <w:spacing w:after="0" w:line="240" w:lineRule="auto"/>
        <w:rPr>
          <w:rFonts w:ascii="Segoe UI Light" w:hAnsi="Segoe UI Light" w:cs="Segoe UI Light"/>
          <w:b/>
          <w:bCs/>
          <w:lang w:val="en-GB"/>
          <w14:numSpacing w14:val="proportional"/>
        </w:rPr>
      </w:pPr>
      <w:r w:rsidRPr="009C75CF">
        <w:rPr>
          <w:rFonts w:ascii="Segoe UI Light" w:hAnsi="Segoe UI Light" w:cs="Segoe UI Light"/>
          <w:b/>
          <w:bCs/>
          <w:lang w:val="en-GB"/>
          <w14:numSpacing w14:val="proportional"/>
        </w:rPr>
        <w:t>Recommendation of Examination Committee</w:t>
      </w:r>
      <w:r w:rsidR="00E039DA" w:rsidRPr="009C75CF">
        <w:rPr>
          <w:rFonts w:ascii="Segoe UI Light" w:hAnsi="Segoe UI Light" w:cs="Segoe UI Light"/>
          <w:b/>
          <w:bCs/>
          <w:lang w:val="en-GB"/>
          <w14:numSpacing w14:val="proportional"/>
        </w:rPr>
        <w:t>:</w:t>
      </w:r>
    </w:p>
    <w:p w14:paraId="26B61B4E" w14:textId="59671A8B" w:rsidR="0082390D" w:rsidRPr="009C75CF" w:rsidRDefault="009C75CF" w:rsidP="0082390D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>Accepted (</w:t>
      </w:r>
      <w:r w:rsidRPr="009C75CF">
        <w:rPr>
          <w:rFonts w:ascii="Segoe UI Light" w:hAnsi="Segoe UI Light" w:cs="Segoe UI Light"/>
          <w:lang w:val="en-GB"/>
        </w:rPr>
        <w:t>Hungarian state-funded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Accepted (</w:t>
      </w:r>
      <w:r w:rsidRPr="009C75CF">
        <w:rPr>
          <w:rFonts w:ascii="Segoe UI Light" w:hAnsi="Segoe UI Light" w:cs="Segoe UI Light"/>
          <w:lang w:val="en-GB"/>
        </w:rPr>
        <w:t>Self-financing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Accepted (</w:t>
      </w:r>
      <w:r w:rsidRPr="009C75CF">
        <w:rPr>
          <w:rFonts w:ascii="Segoe UI Light" w:hAnsi="Segoe UI Light" w:cs="Segoe UI Light"/>
          <w:lang w:val="en-GB"/>
        </w:rPr>
        <w:t>SH scholarship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Conditionally accepted (</w:t>
      </w:r>
      <w:r w:rsidRPr="009C75CF">
        <w:rPr>
          <w:rFonts w:ascii="Segoe UI Light" w:hAnsi="Segoe UI Light" w:cs="Segoe UI Light"/>
          <w:lang w:val="en-GB"/>
        </w:rPr>
        <w:t>Hungarian state-funded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Conditionally accepted (</w:t>
      </w:r>
      <w:r w:rsidRPr="009C75CF">
        <w:rPr>
          <w:rFonts w:ascii="Segoe UI Light" w:hAnsi="Segoe UI Light" w:cs="Segoe UI Light"/>
          <w:lang w:val="en-GB"/>
        </w:rPr>
        <w:t>SH scholarship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Rejected</w:t>
      </w:r>
    </w:p>
    <w:p w14:paraId="117D0F5E" w14:textId="77777777" w:rsidR="00396317" w:rsidRPr="009C75CF" w:rsidRDefault="00396317" w:rsidP="0082390D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</w:p>
    <w:p w14:paraId="3342592D" w14:textId="0FD39140" w:rsidR="0082390D" w:rsidRPr="009C75CF" w:rsidRDefault="009C75CF" w:rsidP="0082390D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 xml:space="preserve">Dated: </w:t>
      </w:r>
      <w:r w:rsidR="0082390D" w:rsidRPr="009C75CF">
        <w:rPr>
          <w:rFonts w:ascii="Segoe UI Light" w:hAnsi="Segoe UI Light" w:cs="Segoe UI Light"/>
          <w:lang w:val="en-GB"/>
          <w14:numSpacing w14:val="proportional"/>
        </w:rPr>
        <w:t>Budapest,</w:t>
      </w:r>
      <w:r w:rsidR="00396317" w:rsidRPr="009C75CF">
        <w:rPr>
          <w:rFonts w:ascii="Segoe UI Light" w:hAnsi="Segoe UI Light" w:cs="Segoe UI Light"/>
          <w:lang w:val="en-GB"/>
          <w14:numSpacing w14:val="proportional"/>
        </w:rPr>
        <w:t xml:space="preserve"> </w:t>
      </w:r>
    </w:p>
    <w:p w14:paraId="1F803770" w14:textId="77777777" w:rsidR="0082390D" w:rsidRPr="009C75CF" w:rsidRDefault="0082390D" w:rsidP="00396317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>…………………………………………..</w:t>
      </w:r>
    </w:p>
    <w:p w14:paraId="14DB8FAB" w14:textId="355F587E" w:rsidR="0082390D" w:rsidRPr="009C75CF" w:rsidRDefault="009C75CF" w:rsidP="00396317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>Chair of Examination Committee</w:t>
      </w:r>
    </w:p>
    <w:p w14:paraId="46234DA4" w14:textId="77777777" w:rsidR="0082390D" w:rsidRPr="009C75CF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</w:p>
    <w:p w14:paraId="4F1BA05C" w14:textId="698158DE" w:rsidR="00E44EF8" w:rsidRPr="009C75CF" w:rsidRDefault="009C75CF" w:rsidP="00FE7DC1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b/>
          <w:bCs/>
          <w:lang w:val="en-GB" w:eastAsia="hu-HU" w:bidi="ar-SA"/>
        </w:rPr>
      </w:pPr>
      <w:r w:rsidRPr="009C75CF">
        <w:rPr>
          <w:rFonts w:ascii="Segoe UI Light" w:eastAsia="Times New Roman" w:hAnsi="Segoe UI Light" w:cs="Segoe UI Light"/>
          <w:b/>
          <w:bCs/>
          <w:lang w:val="en-GB" w:eastAsia="hu-HU" w:bidi="ar-SA"/>
        </w:rPr>
        <w:t>UHDC’s Decision</w:t>
      </w:r>
      <w:r w:rsidR="00E44EF8" w:rsidRPr="009C75CF">
        <w:rPr>
          <w:rFonts w:ascii="Segoe UI Light" w:eastAsia="Times New Roman" w:hAnsi="Segoe UI Light" w:cs="Segoe UI Light"/>
          <w:b/>
          <w:bCs/>
          <w:lang w:val="en-GB" w:eastAsia="hu-HU" w:bidi="ar-SA"/>
        </w:rPr>
        <w:t xml:space="preserve">: </w:t>
      </w:r>
    </w:p>
    <w:p w14:paraId="092AE810" w14:textId="77777777" w:rsidR="009C75CF" w:rsidRPr="009C75CF" w:rsidRDefault="009C75CF" w:rsidP="009C75CF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>Accepted (</w:t>
      </w:r>
      <w:r w:rsidRPr="009C75CF">
        <w:rPr>
          <w:rFonts w:ascii="Segoe UI Light" w:hAnsi="Segoe UI Light" w:cs="Segoe UI Light"/>
          <w:lang w:val="en-GB"/>
        </w:rPr>
        <w:t>Hungarian state-funded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Accepted (</w:t>
      </w:r>
      <w:r w:rsidRPr="009C75CF">
        <w:rPr>
          <w:rFonts w:ascii="Segoe UI Light" w:hAnsi="Segoe UI Light" w:cs="Segoe UI Light"/>
          <w:lang w:val="en-GB"/>
        </w:rPr>
        <w:t>Self-financing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Accepted (</w:t>
      </w:r>
      <w:r w:rsidRPr="009C75CF">
        <w:rPr>
          <w:rFonts w:ascii="Segoe UI Light" w:hAnsi="Segoe UI Light" w:cs="Segoe UI Light"/>
          <w:lang w:val="en-GB"/>
        </w:rPr>
        <w:t>SH scholarship</w:t>
      </w:r>
      <w:r w:rsidRPr="009C75CF">
        <w:rPr>
          <w:rFonts w:ascii="Segoe UI Light" w:hAnsi="Segoe UI Light" w:cs="Segoe UI Light"/>
          <w:lang w:val="en-GB"/>
          <w14:numSpacing w14:val="proportional"/>
        </w:rPr>
        <w:t>) / Rejected</w:t>
      </w:r>
    </w:p>
    <w:p w14:paraId="4E155440" w14:textId="77777777" w:rsidR="009C75CF" w:rsidRPr="009C75CF" w:rsidRDefault="009C75CF" w:rsidP="009C75CF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</w:p>
    <w:p w14:paraId="01CB9901" w14:textId="4C5B4412" w:rsidR="009C75CF" w:rsidRPr="009C75CF" w:rsidRDefault="009C75CF" w:rsidP="009C75CF">
      <w:pPr>
        <w:spacing w:after="0" w:line="240" w:lineRule="auto"/>
        <w:jc w:val="both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>Dated: Budapest,</w:t>
      </w:r>
    </w:p>
    <w:p w14:paraId="7AB96EC3" w14:textId="77777777" w:rsidR="009C75CF" w:rsidRPr="009C75CF" w:rsidRDefault="009C75CF" w:rsidP="009C75CF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>…………………………………………..</w:t>
      </w:r>
    </w:p>
    <w:p w14:paraId="0FC0AE7D" w14:textId="48A7119B" w:rsidR="00E44EF8" w:rsidRPr="009C75CF" w:rsidRDefault="009C75CF" w:rsidP="009C75CF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en-GB"/>
          <w14:numSpacing w14:val="proportional"/>
        </w:rPr>
      </w:pPr>
      <w:r w:rsidRPr="009C75CF">
        <w:rPr>
          <w:rFonts w:ascii="Segoe UI Light" w:hAnsi="Segoe UI Light" w:cs="Segoe UI Light"/>
          <w:lang w:val="en-GB"/>
          <w14:numSpacing w14:val="proportional"/>
        </w:rPr>
        <w:t>Chair of UHDC</w:t>
      </w:r>
    </w:p>
    <w:sectPr w:rsidR="00E44EF8" w:rsidRPr="009C75CF" w:rsidSect="001252E6">
      <w:headerReference w:type="default" r:id="rId11"/>
      <w:footerReference w:type="default" r:id="rId12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F4338" w14:textId="77777777" w:rsidR="00BA12AC" w:rsidRDefault="00BA12AC" w:rsidP="00F62C48">
      <w:pPr>
        <w:spacing w:after="0" w:line="240" w:lineRule="auto"/>
      </w:pPr>
      <w:r>
        <w:separator/>
      </w:r>
    </w:p>
  </w:endnote>
  <w:endnote w:type="continuationSeparator" w:id="0">
    <w:p w14:paraId="00DF2E6F" w14:textId="77777777" w:rsidR="00BA12AC" w:rsidRDefault="00BA12AC" w:rsidP="00F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6A13" w14:textId="4CD56D86" w:rsidR="00FE7DC1" w:rsidRPr="00FE7DC1" w:rsidRDefault="00FE7DC1">
    <w:pPr>
      <w:pStyle w:val="llb"/>
      <w:rPr>
        <w:rFonts w:ascii="Segoe UI Light" w:hAnsi="Segoe UI Light" w:cs="Segoe UI Light"/>
      </w:rPr>
    </w:pPr>
    <w:hyperlink r:id="rId1" w:history="1">
      <w:r w:rsidRPr="00FE7DC1">
        <w:rPr>
          <w:rStyle w:val="Hiperhivatkozs"/>
          <w:rFonts w:ascii="Segoe UI Light" w:hAnsi="Segoe UI Light" w:cs="Segoe UI Light"/>
        </w:rPr>
        <w:t>phd@uni-bge.hu</w:t>
      </w:r>
    </w:hyperlink>
    <w:r w:rsidRPr="00FE7DC1">
      <w:rPr>
        <w:rFonts w:ascii="Segoe UI Light" w:hAnsi="Segoe UI Light" w:cs="Segoe UI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23F57" w14:textId="77777777" w:rsidR="00BA12AC" w:rsidRDefault="00BA12AC" w:rsidP="00F62C48">
      <w:pPr>
        <w:spacing w:after="0" w:line="240" w:lineRule="auto"/>
      </w:pPr>
      <w:r>
        <w:separator/>
      </w:r>
    </w:p>
  </w:footnote>
  <w:footnote w:type="continuationSeparator" w:id="0">
    <w:p w14:paraId="32C5AD9A" w14:textId="77777777" w:rsidR="00BA12AC" w:rsidRDefault="00BA12AC" w:rsidP="00F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9587" w14:textId="54752904" w:rsidR="00F62C48" w:rsidRDefault="00CD41C5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DB36628" wp14:editId="4B4F47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095" cy="1520328"/>
          <wp:effectExtent l="0" t="0" r="0" b="0"/>
          <wp:wrapNone/>
          <wp:docPr id="1087480037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80037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95" cy="152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76FD"/>
    <w:multiLevelType w:val="hybridMultilevel"/>
    <w:tmpl w:val="52AC1A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C4A8E"/>
    <w:multiLevelType w:val="hybridMultilevel"/>
    <w:tmpl w:val="D9FE7E16"/>
    <w:lvl w:ilvl="0" w:tplc="EF785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16C1"/>
    <w:multiLevelType w:val="hybridMultilevel"/>
    <w:tmpl w:val="8AA07FD6"/>
    <w:lvl w:ilvl="0" w:tplc="9354600E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BA6"/>
    <w:multiLevelType w:val="multilevel"/>
    <w:tmpl w:val="54547B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C1E63"/>
    <w:multiLevelType w:val="hybridMultilevel"/>
    <w:tmpl w:val="D610CAA0"/>
    <w:lvl w:ilvl="0" w:tplc="9354600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egoe UI Light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51E13"/>
    <w:multiLevelType w:val="singleLevel"/>
    <w:tmpl w:val="CD3AE8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02D0A7F"/>
    <w:multiLevelType w:val="hybridMultilevel"/>
    <w:tmpl w:val="C32E4F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059BA"/>
    <w:multiLevelType w:val="hybridMultilevel"/>
    <w:tmpl w:val="F7120936"/>
    <w:lvl w:ilvl="0" w:tplc="8A229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F3F09"/>
    <w:multiLevelType w:val="hybridMultilevel"/>
    <w:tmpl w:val="7504A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85AE7"/>
    <w:multiLevelType w:val="hybridMultilevel"/>
    <w:tmpl w:val="26BE9480"/>
    <w:lvl w:ilvl="0" w:tplc="AA4C96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466751">
    <w:abstractNumId w:val="1"/>
  </w:num>
  <w:num w:numId="2" w16cid:durableId="1435323058">
    <w:abstractNumId w:val="3"/>
  </w:num>
  <w:num w:numId="3" w16cid:durableId="335499344">
    <w:abstractNumId w:val="7"/>
  </w:num>
  <w:num w:numId="4" w16cid:durableId="428702386">
    <w:abstractNumId w:val="5"/>
  </w:num>
  <w:num w:numId="5" w16cid:durableId="825705213">
    <w:abstractNumId w:val="6"/>
  </w:num>
  <w:num w:numId="6" w16cid:durableId="1481186833">
    <w:abstractNumId w:val="0"/>
  </w:num>
  <w:num w:numId="7" w16cid:durableId="166596956">
    <w:abstractNumId w:val="9"/>
  </w:num>
  <w:num w:numId="8" w16cid:durableId="529689548">
    <w:abstractNumId w:val="2"/>
  </w:num>
  <w:num w:numId="9" w16cid:durableId="1630893148">
    <w:abstractNumId w:val="4"/>
  </w:num>
  <w:num w:numId="10" w16cid:durableId="1593465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jExMDK3sLQwsDRX0lEKTi0uzszPAykwrAUAwJAs/SwAAAA="/>
  </w:docVars>
  <w:rsids>
    <w:rsidRoot w:val="009425CB"/>
    <w:rsid w:val="0000686D"/>
    <w:rsid w:val="00012F92"/>
    <w:rsid w:val="0001423E"/>
    <w:rsid w:val="000777F2"/>
    <w:rsid w:val="00095A01"/>
    <w:rsid w:val="000C0CA0"/>
    <w:rsid w:val="00106E56"/>
    <w:rsid w:val="001252E6"/>
    <w:rsid w:val="00157A94"/>
    <w:rsid w:val="00186379"/>
    <w:rsid w:val="001A08E8"/>
    <w:rsid w:val="001F227B"/>
    <w:rsid w:val="002141E3"/>
    <w:rsid w:val="00217714"/>
    <w:rsid w:val="00231224"/>
    <w:rsid w:val="00231961"/>
    <w:rsid w:val="00242F97"/>
    <w:rsid w:val="0026556F"/>
    <w:rsid w:val="0027735D"/>
    <w:rsid w:val="00281BA0"/>
    <w:rsid w:val="002A1560"/>
    <w:rsid w:val="002B03DC"/>
    <w:rsid w:val="002C25C1"/>
    <w:rsid w:val="00351BCA"/>
    <w:rsid w:val="00353F75"/>
    <w:rsid w:val="00362485"/>
    <w:rsid w:val="00396317"/>
    <w:rsid w:val="003B32FB"/>
    <w:rsid w:val="003B56A3"/>
    <w:rsid w:val="003D6994"/>
    <w:rsid w:val="003D7542"/>
    <w:rsid w:val="00413568"/>
    <w:rsid w:val="0047390C"/>
    <w:rsid w:val="004A618A"/>
    <w:rsid w:val="005044C3"/>
    <w:rsid w:val="00507CB0"/>
    <w:rsid w:val="00526F98"/>
    <w:rsid w:val="00535D14"/>
    <w:rsid w:val="00550F06"/>
    <w:rsid w:val="0056647D"/>
    <w:rsid w:val="00583A5F"/>
    <w:rsid w:val="00605A55"/>
    <w:rsid w:val="00610146"/>
    <w:rsid w:val="006104BC"/>
    <w:rsid w:val="00627CAD"/>
    <w:rsid w:val="006476A9"/>
    <w:rsid w:val="00647F25"/>
    <w:rsid w:val="00652D13"/>
    <w:rsid w:val="006628B9"/>
    <w:rsid w:val="00663B4B"/>
    <w:rsid w:val="006E1E4F"/>
    <w:rsid w:val="007370FD"/>
    <w:rsid w:val="0075494F"/>
    <w:rsid w:val="00757CEC"/>
    <w:rsid w:val="0077491A"/>
    <w:rsid w:val="007A5B2C"/>
    <w:rsid w:val="007D07E5"/>
    <w:rsid w:val="007E38B6"/>
    <w:rsid w:val="007E4274"/>
    <w:rsid w:val="007F7DA0"/>
    <w:rsid w:val="008072D0"/>
    <w:rsid w:val="0082390D"/>
    <w:rsid w:val="008321C0"/>
    <w:rsid w:val="00863262"/>
    <w:rsid w:val="00877836"/>
    <w:rsid w:val="008B10FE"/>
    <w:rsid w:val="008C0591"/>
    <w:rsid w:val="008E2DF2"/>
    <w:rsid w:val="00935D5C"/>
    <w:rsid w:val="009425CB"/>
    <w:rsid w:val="00982FA6"/>
    <w:rsid w:val="009A2FE3"/>
    <w:rsid w:val="009A5E02"/>
    <w:rsid w:val="009C75CF"/>
    <w:rsid w:val="009F7BA9"/>
    <w:rsid w:val="00A03060"/>
    <w:rsid w:val="00A81354"/>
    <w:rsid w:val="00AA6AFF"/>
    <w:rsid w:val="00B227A5"/>
    <w:rsid w:val="00B2330C"/>
    <w:rsid w:val="00B473B4"/>
    <w:rsid w:val="00B615A6"/>
    <w:rsid w:val="00B7673B"/>
    <w:rsid w:val="00BA12AC"/>
    <w:rsid w:val="00BA4CA5"/>
    <w:rsid w:val="00BD7120"/>
    <w:rsid w:val="00C37340"/>
    <w:rsid w:val="00C45B8C"/>
    <w:rsid w:val="00C6604F"/>
    <w:rsid w:val="00C92952"/>
    <w:rsid w:val="00CA5167"/>
    <w:rsid w:val="00CD41C5"/>
    <w:rsid w:val="00CF237A"/>
    <w:rsid w:val="00CF704A"/>
    <w:rsid w:val="00D27798"/>
    <w:rsid w:val="00D723A4"/>
    <w:rsid w:val="00DB3B5B"/>
    <w:rsid w:val="00DE5E15"/>
    <w:rsid w:val="00E039DA"/>
    <w:rsid w:val="00E03F2A"/>
    <w:rsid w:val="00E239EC"/>
    <w:rsid w:val="00E44EF8"/>
    <w:rsid w:val="00E5515C"/>
    <w:rsid w:val="00EA5564"/>
    <w:rsid w:val="00EC25B3"/>
    <w:rsid w:val="00EE7BF8"/>
    <w:rsid w:val="00F531AE"/>
    <w:rsid w:val="00F62C48"/>
    <w:rsid w:val="00FA1FCD"/>
    <w:rsid w:val="00FD01F5"/>
    <w:rsid w:val="00FD4CD0"/>
    <w:rsid w:val="00FD74D9"/>
    <w:rsid w:val="00FD7D0F"/>
    <w:rsid w:val="00FE7DC1"/>
    <w:rsid w:val="00FF0DBB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9CD21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354"/>
    <w:pPr>
      <w:spacing w:after="200" w:line="276" w:lineRule="auto"/>
    </w:pPr>
    <w:rPr>
      <w:rFonts w:asciiTheme="majorHAnsi" w:hAnsiTheme="majorHAnsi" w:cstheme="majorBidi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A08E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1354"/>
    <w:pPr>
      <w:ind w:left="720"/>
      <w:contextualSpacing/>
    </w:pPr>
  </w:style>
  <w:style w:type="paragraph" w:styleId="Vltozat">
    <w:name w:val="Revision"/>
    <w:hidden/>
    <w:uiPriority w:val="99"/>
    <w:semiHidden/>
    <w:rsid w:val="000C0CA0"/>
    <w:pPr>
      <w:spacing w:after="0" w:line="240" w:lineRule="auto"/>
    </w:pPr>
    <w:rPr>
      <w:rFonts w:asciiTheme="majorHAnsi" w:hAnsiTheme="majorHAnsi" w:cstheme="majorBidi"/>
      <w:lang w:bidi="en-US"/>
    </w:rPr>
  </w:style>
  <w:style w:type="paragraph" w:styleId="Lbjegyzetszveg">
    <w:name w:val="footnote text"/>
    <w:basedOn w:val="Norml"/>
    <w:link w:val="LbjegyzetszvegChar"/>
    <w:uiPriority w:val="99"/>
    <w:unhideWhenUsed/>
    <w:rsid w:val="0082390D"/>
    <w:pPr>
      <w:spacing w:after="0" w:line="240" w:lineRule="auto"/>
    </w:pPr>
    <w:rPr>
      <w:rFonts w:asciiTheme="minorHAnsi" w:hAnsiTheme="minorHAnsi" w:cstheme="minorBidi"/>
      <w:sz w:val="20"/>
      <w:szCs w:val="20"/>
      <w:lang w:val="hu-HU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2390D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2390D"/>
    <w:rPr>
      <w:vertAlign w:val="superscript"/>
    </w:rPr>
  </w:style>
  <w:style w:type="paragraph" w:customStyle="1" w:styleId="xmsonormal">
    <w:name w:val="x_msonormal"/>
    <w:basedOn w:val="Norml"/>
    <w:rsid w:val="0082390D"/>
    <w:pPr>
      <w:spacing w:after="0" w:line="240" w:lineRule="auto"/>
    </w:pPr>
    <w:rPr>
      <w:rFonts w:ascii="Calibri" w:hAnsi="Calibri" w:cs="Calibri"/>
      <w:lang w:val="hu-HU" w:eastAsia="hu-HU" w:bidi="ar-SA"/>
    </w:rPr>
  </w:style>
  <w:style w:type="paragraph" w:customStyle="1" w:styleId="xszoveg">
    <w:name w:val="x_szoveg"/>
    <w:basedOn w:val="Norml"/>
    <w:rsid w:val="0082390D"/>
    <w:pPr>
      <w:spacing w:after="0" w:line="240" w:lineRule="auto"/>
    </w:pPr>
    <w:rPr>
      <w:rFonts w:ascii="Calibri" w:hAnsi="Calibri" w:cs="Calibri"/>
      <w:lang w:val="hu-HU" w:eastAsia="hu-HU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FE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@uni-bg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51a03-861d-4746-97e2-ee0f44501fbc">
      <Terms xmlns="http://schemas.microsoft.com/office/infopath/2007/PartnerControls"/>
    </lcf76f155ced4ddcb4097134ff3c332f>
    <TaxCatchAll xmlns="9db6ef94-7150-47bc-af91-9611c9fd04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924076115BE074492E24FF0BA6E661A" ma:contentTypeVersion="11" ma:contentTypeDescription="Új dokumentum létrehozása." ma:contentTypeScope="" ma:versionID="49ca7786fd2e415050f849f0a16933f6">
  <xsd:schema xmlns:xsd="http://www.w3.org/2001/XMLSchema" xmlns:xs="http://www.w3.org/2001/XMLSchema" xmlns:p="http://schemas.microsoft.com/office/2006/metadata/properties" xmlns:ns2="71b51a03-861d-4746-97e2-ee0f44501fbc" xmlns:ns3="9db6ef94-7150-47bc-af91-9611c9fd047b" targetNamespace="http://schemas.microsoft.com/office/2006/metadata/properties" ma:root="true" ma:fieldsID="3074da25201815ff941e34bbc005ac28" ns2:_="" ns3:_="">
    <xsd:import namespace="71b51a03-861d-4746-97e2-ee0f44501fbc"/>
    <xsd:import namespace="9db6ef94-7150-47bc-af91-9611c9fd0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1a03-861d-4746-97e2-ee0f44501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ef94-7150-47bc-af91-9611c9fd0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b6aff0-f13a-4071-916d-2e863a6ca704}" ma:internalName="TaxCatchAll" ma:showField="CatchAllData" ma:web="9db6ef94-7150-47bc-af91-9611c9fd0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BCBC-36EC-47FB-88F3-E49A6FE3E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FEFF-E855-459B-BC7E-F7AB13DF0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30D42-2358-41F4-89A1-1873854F73AB}"/>
</file>

<file path=customXml/itemProps4.xml><?xml version="1.0" encoding="utf-8"?>
<ds:datastoreItem xmlns:ds="http://schemas.openxmlformats.org/officeDocument/2006/customXml" ds:itemID="{7B58E128-7E83-4CB2-834C-92B105B4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Krajcsák Zoltán</dc:creator>
  <cp:keywords/>
  <dc:description/>
  <cp:lastModifiedBy>Dr. Krajcsák Zoltán Dezső</cp:lastModifiedBy>
  <cp:revision>4</cp:revision>
  <dcterms:created xsi:type="dcterms:W3CDTF">2025-02-24T09:00:00Z</dcterms:created>
  <dcterms:modified xsi:type="dcterms:W3CDTF">2025-02-24T09:33:00Z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0x010100E924076115BE074492E24FF0BA6E661A</vt:lpwstr>
  </property>
</Properties>
</file>